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FA0823" w:rsidP="00B15444">
      <w:pPr>
        <w:tabs>
          <w:tab w:val="left" w:pos="177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891226" w:rsidRPr="00B15444" w:rsidRDefault="00FA0823" w:rsidP="00B15444">
      <w:pPr>
        <w:spacing w:line="480" w:lineRule="auto"/>
        <w:jc w:val="center"/>
        <w:rPr>
          <w:rFonts w:ascii="Times New Roman" w:hAnsi="Times New Roman" w:cs="Times New Roman"/>
          <w:sz w:val="24"/>
          <w:szCs w:val="24"/>
        </w:rPr>
      </w:pPr>
      <w:r w:rsidRPr="00B15444">
        <w:rPr>
          <w:rFonts w:ascii="Times New Roman" w:hAnsi="Times New Roman" w:cs="Times New Roman"/>
          <w:sz w:val="24"/>
          <w:szCs w:val="24"/>
        </w:rPr>
        <w:t>Euthanasia</w:t>
      </w:r>
      <w:r w:rsidR="00F07218">
        <w:rPr>
          <w:rFonts w:ascii="Times New Roman" w:hAnsi="Times New Roman" w:cs="Times New Roman"/>
          <w:sz w:val="24"/>
          <w:szCs w:val="24"/>
        </w:rPr>
        <w:t xml:space="preserve"> is  ethical </w:t>
      </w:r>
      <w:bookmarkStart w:id="0" w:name="_GoBack"/>
      <w:bookmarkEnd w:id="0"/>
      <w:r w:rsidRPr="00B15444">
        <w:rPr>
          <w:rFonts w:ascii="Times New Roman" w:hAnsi="Times New Roman" w:cs="Times New Roman"/>
          <w:sz w:val="24"/>
          <w:szCs w:val="24"/>
        </w:rPr>
        <w:t xml:space="preserve"> </w:t>
      </w: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4A3A10" w:rsidRPr="00891226" w:rsidRDefault="00FA0823" w:rsidP="00B15444">
      <w:pPr>
        <w:spacing w:line="480" w:lineRule="auto"/>
        <w:jc w:val="center"/>
        <w:rPr>
          <w:rFonts w:ascii="Times New Roman" w:hAnsi="Times New Roman" w:cs="Times New Roman"/>
          <w:b/>
          <w:sz w:val="24"/>
          <w:szCs w:val="24"/>
        </w:rPr>
      </w:pPr>
      <w:r w:rsidRPr="00891226">
        <w:rPr>
          <w:rFonts w:ascii="Times New Roman" w:hAnsi="Times New Roman" w:cs="Times New Roman"/>
          <w:b/>
          <w:sz w:val="24"/>
          <w:szCs w:val="24"/>
        </w:rPr>
        <w:lastRenderedPageBreak/>
        <w:t>Introduction</w:t>
      </w:r>
    </w:p>
    <w:p w:rsidR="004A3A10" w:rsidRPr="00891226" w:rsidRDefault="00FA0823"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The argument on whether euthanasia is morally right or wrong still presents one of the most significant dilemmas in the world today. </w:t>
      </w:r>
      <w:r w:rsidR="00891226" w:rsidRPr="00891226">
        <w:rPr>
          <w:rFonts w:ascii="Times New Roman" w:hAnsi="Times New Roman" w:cs="Times New Roman"/>
          <w:sz w:val="24"/>
          <w:szCs w:val="24"/>
        </w:rPr>
        <w:t xml:space="preserve">Euthanasia is forbidden in the original Hippocratic Oath and has always been opposed by most religious traditions since antiquity. </w:t>
      </w:r>
      <w:r w:rsidRPr="00891226">
        <w:rPr>
          <w:rFonts w:ascii="Times New Roman" w:hAnsi="Times New Roman" w:cs="Times New Roman"/>
          <w:sz w:val="24"/>
          <w:szCs w:val="24"/>
        </w:rPr>
        <w:t>Euthanasia is the practice of painlessly putting to death a person to end pain and suffering. It is also called mercy killing</w:t>
      </w:r>
      <w:r w:rsidRPr="00891226">
        <w:rPr>
          <w:rFonts w:ascii="Times New Roman" w:hAnsi="Times New Roman" w:cs="Times New Roman"/>
          <w:sz w:val="24"/>
          <w:szCs w:val="24"/>
        </w:rPr>
        <w:t xml:space="preserve">, and it aims at relieving the patient with pain and agony </w:t>
      </w:r>
      <w:r w:rsidR="009E1A79" w:rsidRPr="00891226">
        <w:rPr>
          <w:rFonts w:ascii="Times New Roman" w:hAnsi="Times New Roman" w:cs="Times New Roman"/>
          <w:sz w:val="24"/>
          <w:szCs w:val="24"/>
        </w:rPr>
        <w:t>during death. The dilemma surrounding euthanasia is whether it is ethical or not. This paper will argue in favor of euthanasia and will give reasons as to why euthanasia should be legalized in all countries.</w:t>
      </w:r>
    </w:p>
    <w:p w:rsidR="007F384D" w:rsidRPr="00891226" w:rsidRDefault="00FA0823"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First, euthanasia is morally right because patients have the right to die. The well-received right to life implies that one has the right to die too. The right to die is no more than a right. The right to life is not a duty to live. Therefore, o</w:t>
      </w:r>
      <w:r w:rsidRPr="00891226">
        <w:rPr>
          <w:rFonts w:ascii="Times New Roman" w:hAnsi="Times New Roman" w:cs="Times New Roman"/>
          <w:sz w:val="24"/>
          <w:szCs w:val="24"/>
        </w:rPr>
        <w:t xml:space="preserve">ne can opt not to exercise his right to life. Just as we have the right to speech, if anyone opts not to speak, no authority can be upon </w:t>
      </w:r>
      <w:r w:rsidR="00B15444">
        <w:rPr>
          <w:rFonts w:ascii="Times New Roman" w:hAnsi="Times New Roman" w:cs="Times New Roman"/>
          <w:sz w:val="24"/>
          <w:szCs w:val="24"/>
        </w:rPr>
        <w:t>his shoulders (</w:t>
      </w:r>
      <w:r w:rsidR="00B15444" w:rsidRPr="00B15444">
        <w:rPr>
          <w:rFonts w:ascii="Times New Roman" w:hAnsi="Times New Roman" w:cs="Times New Roman"/>
          <w:sz w:val="24"/>
          <w:szCs w:val="24"/>
        </w:rPr>
        <w:t>Young,</w:t>
      </w:r>
      <w:r w:rsidR="00B15444">
        <w:rPr>
          <w:rFonts w:ascii="Times New Roman" w:hAnsi="Times New Roman" w:cs="Times New Roman"/>
          <w:sz w:val="24"/>
          <w:szCs w:val="24"/>
        </w:rPr>
        <w:t xml:space="preserve"> pg. 34).</w:t>
      </w:r>
      <w:r w:rsidRPr="00891226">
        <w:rPr>
          <w:rFonts w:ascii="Times New Roman" w:hAnsi="Times New Roman" w:cs="Times New Roman"/>
          <w:sz w:val="24"/>
          <w:szCs w:val="24"/>
        </w:rPr>
        <w:t xml:space="preserve"> If a person has decided not to exercise his freedom of speech, no one should bother him.</w:t>
      </w:r>
      <w:r w:rsidRPr="00891226">
        <w:rPr>
          <w:rFonts w:ascii="Times New Roman" w:hAnsi="Times New Roman" w:cs="Times New Roman"/>
          <w:sz w:val="24"/>
          <w:szCs w:val="24"/>
        </w:rPr>
        <w:t xml:space="preserve"> Similarly, we all have the right to life, but if some opt not to exercise this right, it means that they have the freedom to die. The right to die is as natural and inherent and inalienable just like the right to life. </w:t>
      </w:r>
    </w:p>
    <w:p w:rsidR="00DA0710" w:rsidRPr="00891226" w:rsidRDefault="00FA0823"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 </w:t>
      </w:r>
      <w:r w:rsidR="00891226">
        <w:rPr>
          <w:rFonts w:ascii="Times New Roman" w:hAnsi="Times New Roman" w:cs="Times New Roman"/>
          <w:sz w:val="24"/>
          <w:szCs w:val="24"/>
        </w:rPr>
        <w:t>Secondly</w:t>
      </w:r>
      <w:r w:rsidRPr="00891226">
        <w:rPr>
          <w:rFonts w:ascii="Times New Roman" w:hAnsi="Times New Roman" w:cs="Times New Roman"/>
          <w:sz w:val="24"/>
          <w:szCs w:val="24"/>
        </w:rPr>
        <w:t xml:space="preserve">, I support euthanasia </w:t>
      </w:r>
      <w:r w:rsidRPr="00891226">
        <w:rPr>
          <w:rFonts w:ascii="Times New Roman" w:hAnsi="Times New Roman" w:cs="Times New Roman"/>
          <w:sz w:val="24"/>
          <w:szCs w:val="24"/>
        </w:rPr>
        <w:t>because it gives the patients quality of life and dignity in death. Euthanasia stops the patient from having a bad quality of life. Thus, euthanasia prevents the patient from experiencing pain, sorrow, and agony and hopeless</w:t>
      </w:r>
      <w:r w:rsidR="00B15444" w:rsidRPr="00B15444">
        <w:rPr>
          <w:rFonts w:ascii="Times New Roman" w:hAnsi="Times New Roman" w:cs="Times New Roman"/>
          <w:sz w:val="24"/>
          <w:szCs w:val="24"/>
        </w:rPr>
        <w:t xml:space="preserve"> </w:t>
      </w:r>
      <w:r w:rsidR="00B15444">
        <w:rPr>
          <w:rFonts w:ascii="Times New Roman" w:hAnsi="Times New Roman" w:cs="Times New Roman"/>
          <w:sz w:val="24"/>
          <w:szCs w:val="24"/>
        </w:rPr>
        <w:t>(</w:t>
      </w:r>
      <w:r w:rsidR="00B15444" w:rsidRPr="00B15444">
        <w:rPr>
          <w:rFonts w:ascii="Times New Roman" w:hAnsi="Times New Roman" w:cs="Times New Roman"/>
          <w:sz w:val="24"/>
          <w:szCs w:val="24"/>
        </w:rPr>
        <w:t>Anderson,</w:t>
      </w:r>
      <w:r w:rsidR="00B15444">
        <w:rPr>
          <w:rFonts w:ascii="Times New Roman" w:hAnsi="Times New Roman" w:cs="Times New Roman"/>
          <w:sz w:val="24"/>
          <w:szCs w:val="24"/>
        </w:rPr>
        <w:t xml:space="preserve"> pg. 112)</w:t>
      </w:r>
      <w:r w:rsidRPr="00891226">
        <w:rPr>
          <w:rFonts w:ascii="Times New Roman" w:hAnsi="Times New Roman" w:cs="Times New Roman"/>
          <w:sz w:val="24"/>
          <w:szCs w:val="24"/>
        </w:rPr>
        <w:t>. The duty o</w:t>
      </w:r>
      <w:r w:rsidRPr="00891226">
        <w:rPr>
          <w:rFonts w:ascii="Times New Roman" w:hAnsi="Times New Roman" w:cs="Times New Roman"/>
          <w:sz w:val="24"/>
          <w:szCs w:val="24"/>
        </w:rPr>
        <w:t xml:space="preserve">f the doctor is not only to treat diseases but also to provide the patient with a better quality of life. Having a patient writhing in pain is not giving him the quality of life. Since the doctor cannot do anything better, patients should be allowed to do </w:t>
      </w:r>
      <w:r w:rsidRPr="00891226">
        <w:rPr>
          <w:rFonts w:ascii="Times New Roman" w:hAnsi="Times New Roman" w:cs="Times New Roman"/>
          <w:sz w:val="24"/>
          <w:szCs w:val="24"/>
        </w:rPr>
        <w:t>what they wish to die, and if dying is their option, so be it.</w:t>
      </w:r>
    </w:p>
    <w:p w:rsidR="00DA0710" w:rsidRPr="00891226" w:rsidRDefault="00FA0823"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lastRenderedPageBreak/>
        <w:t xml:space="preserve">Another reason why I support euthanasia is because of individual autonomy in a democratic world. John </w:t>
      </w:r>
      <w:r w:rsidR="00E92713" w:rsidRPr="00891226">
        <w:rPr>
          <w:rFonts w:ascii="Times New Roman" w:hAnsi="Times New Roman" w:cs="Times New Roman"/>
          <w:sz w:val="24"/>
          <w:szCs w:val="24"/>
        </w:rPr>
        <w:t>Stuart</w:t>
      </w:r>
      <w:r w:rsidRPr="00891226">
        <w:rPr>
          <w:rFonts w:ascii="Times New Roman" w:hAnsi="Times New Roman" w:cs="Times New Roman"/>
          <w:sz w:val="24"/>
          <w:szCs w:val="24"/>
        </w:rPr>
        <w:t xml:space="preserve"> Mills who was one of the fervent believers in democracy argued that an individual is</w:t>
      </w:r>
      <w:r w:rsidRPr="00891226">
        <w:rPr>
          <w:rFonts w:ascii="Times New Roman" w:hAnsi="Times New Roman" w:cs="Times New Roman"/>
          <w:sz w:val="24"/>
          <w:szCs w:val="24"/>
        </w:rPr>
        <w:t xml:space="preserve"> sovereign over his own body and mind. Every person has the right to pursue interests and make decisions for themselves. Therefore, </w:t>
      </w:r>
      <w:r w:rsidR="00E92713" w:rsidRPr="00891226">
        <w:rPr>
          <w:rFonts w:ascii="Times New Roman" w:hAnsi="Times New Roman" w:cs="Times New Roman"/>
          <w:sz w:val="24"/>
          <w:szCs w:val="24"/>
        </w:rPr>
        <w:t>patients</w:t>
      </w:r>
      <w:r w:rsidRPr="00891226">
        <w:rPr>
          <w:rFonts w:ascii="Times New Roman" w:hAnsi="Times New Roman" w:cs="Times New Roman"/>
          <w:sz w:val="24"/>
          <w:szCs w:val="24"/>
        </w:rPr>
        <w:t xml:space="preserve"> </w:t>
      </w:r>
      <w:r w:rsidR="00E92713" w:rsidRPr="00891226">
        <w:rPr>
          <w:rFonts w:ascii="Times New Roman" w:hAnsi="Times New Roman" w:cs="Times New Roman"/>
          <w:sz w:val="24"/>
          <w:szCs w:val="24"/>
        </w:rPr>
        <w:t>should</w:t>
      </w:r>
      <w:r w:rsidRPr="00891226">
        <w:rPr>
          <w:rFonts w:ascii="Times New Roman" w:hAnsi="Times New Roman" w:cs="Times New Roman"/>
          <w:sz w:val="24"/>
          <w:szCs w:val="24"/>
        </w:rPr>
        <w:t xml:space="preserve"> be allowed to cho</w:t>
      </w:r>
      <w:r w:rsidR="00E92713" w:rsidRPr="00891226">
        <w:rPr>
          <w:rFonts w:ascii="Times New Roman" w:hAnsi="Times New Roman" w:cs="Times New Roman"/>
          <w:sz w:val="24"/>
          <w:szCs w:val="24"/>
        </w:rPr>
        <w:t>o</w:t>
      </w:r>
      <w:r w:rsidRPr="00891226">
        <w:rPr>
          <w:rFonts w:ascii="Times New Roman" w:hAnsi="Times New Roman" w:cs="Times New Roman"/>
          <w:sz w:val="24"/>
          <w:szCs w:val="24"/>
        </w:rPr>
        <w:t>se to die if it is their right choice.</w:t>
      </w:r>
      <w:r w:rsidR="00E92713" w:rsidRPr="00891226">
        <w:rPr>
          <w:rFonts w:ascii="Times New Roman" w:hAnsi="Times New Roman" w:cs="Times New Roman"/>
          <w:sz w:val="24"/>
          <w:szCs w:val="24"/>
        </w:rPr>
        <w:t xml:space="preserve"> This theory encapsulates the libertarian argument which states that if an action promotes the best interests of everyone and does not violate the right of anyone, then that action is ethically right</w:t>
      </w:r>
      <w:r w:rsidR="00B15444" w:rsidRPr="00B15444">
        <w:rPr>
          <w:rFonts w:ascii="Times New Roman" w:hAnsi="Times New Roman" w:cs="Times New Roman"/>
          <w:sz w:val="24"/>
          <w:szCs w:val="24"/>
        </w:rPr>
        <w:t xml:space="preserve"> </w:t>
      </w:r>
      <w:r w:rsidR="00B15444">
        <w:rPr>
          <w:rFonts w:ascii="Times New Roman" w:hAnsi="Times New Roman" w:cs="Times New Roman"/>
          <w:sz w:val="24"/>
          <w:szCs w:val="24"/>
        </w:rPr>
        <w:t>(</w:t>
      </w:r>
      <w:r w:rsidR="00B15444" w:rsidRPr="00B15444">
        <w:rPr>
          <w:rFonts w:ascii="Times New Roman" w:hAnsi="Times New Roman" w:cs="Times New Roman"/>
          <w:sz w:val="24"/>
          <w:szCs w:val="24"/>
        </w:rPr>
        <w:t>Van der Maas,</w:t>
      </w:r>
      <w:r w:rsidR="00B15444">
        <w:rPr>
          <w:rFonts w:ascii="Times New Roman" w:hAnsi="Times New Roman" w:cs="Times New Roman"/>
          <w:sz w:val="24"/>
          <w:szCs w:val="24"/>
        </w:rPr>
        <w:t xml:space="preserve"> pg. 672)</w:t>
      </w:r>
      <w:r w:rsidR="00E92713" w:rsidRPr="00891226">
        <w:rPr>
          <w:rFonts w:ascii="Times New Roman" w:hAnsi="Times New Roman" w:cs="Times New Roman"/>
          <w:sz w:val="24"/>
          <w:szCs w:val="24"/>
        </w:rPr>
        <w:t>. Euthanasia promotes the best interest of everyone involved and does not violate the right of anyone, and therefore it is morally acceptable. From an economic point of view, euthanasia is necessary as it allows for the fair distribution of resources. Since in most countries there is a shortage of health resources, it is viable to euthanize patients who cannot be cured to give room to other patients. These people for their reasons prefer not to continue living. Public money is wasted on hopeless who want to die</w:t>
      </w:r>
      <w:r w:rsidR="00B15444" w:rsidRPr="00B15444">
        <w:rPr>
          <w:rFonts w:ascii="Times New Roman" w:hAnsi="Times New Roman" w:cs="Times New Roman"/>
          <w:sz w:val="24"/>
          <w:szCs w:val="24"/>
        </w:rPr>
        <w:t xml:space="preserve"> </w:t>
      </w:r>
      <w:r w:rsidR="00B15444">
        <w:rPr>
          <w:rFonts w:ascii="Times New Roman" w:hAnsi="Times New Roman" w:cs="Times New Roman"/>
          <w:sz w:val="24"/>
          <w:szCs w:val="24"/>
        </w:rPr>
        <w:t>(</w:t>
      </w:r>
      <w:r w:rsidR="00B15444" w:rsidRPr="00B15444">
        <w:rPr>
          <w:rFonts w:ascii="Times New Roman" w:hAnsi="Times New Roman" w:cs="Times New Roman"/>
          <w:sz w:val="24"/>
          <w:szCs w:val="24"/>
        </w:rPr>
        <w:t>Moore,</w:t>
      </w:r>
      <w:r w:rsidR="00B15444">
        <w:rPr>
          <w:rFonts w:ascii="Times New Roman" w:hAnsi="Times New Roman" w:cs="Times New Roman"/>
          <w:sz w:val="24"/>
          <w:szCs w:val="24"/>
        </w:rPr>
        <w:t xml:space="preserve"> pg. 327).</w:t>
      </w:r>
    </w:p>
    <w:p w:rsidR="00891226" w:rsidRDefault="00FA0823"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In conclusion, this paper has given reasons why one should sup</w:t>
      </w:r>
      <w:r w:rsidRPr="00891226">
        <w:rPr>
          <w:rFonts w:ascii="Times New Roman" w:hAnsi="Times New Roman" w:cs="Times New Roman"/>
          <w:sz w:val="24"/>
          <w:szCs w:val="24"/>
        </w:rPr>
        <w:t>port euthanasia. After reading this text, the reader is convinced that euthanasia is the right thing to do. Patients need to have dignity in death. Where the patients have excruciating pain and doctors cannot offer any palliative care, they should be allow</w:t>
      </w:r>
      <w:r w:rsidRPr="00891226">
        <w:rPr>
          <w:rFonts w:ascii="Times New Roman" w:hAnsi="Times New Roman" w:cs="Times New Roman"/>
          <w:sz w:val="24"/>
          <w:szCs w:val="24"/>
        </w:rPr>
        <w:t>ed to die if it is their choice. Also, just as people have the right to life, they should also enjoy the right to die. Additionally, patients should be given autonomy to make decisions for themselves, and if they choose to die, they should be allowed to do</w:t>
      </w:r>
      <w:r w:rsidRPr="00891226">
        <w:rPr>
          <w:rFonts w:ascii="Times New Roman" w:hAnsi="Times New Roman" w:cs="Times New Roman"/>
          <w:sz w:val="24"/>
          <w:szCs w:val="24"/>
        </w:rPr>
        <w:t xml:space="preserve"> so. Therefore, euthanasia </w:t>
      </w:r>
      <w:r w:rsidR="00B15444">
        <w:rPr>
          <w:rFonts w:ascii="Times New Roman" w:hAnsi="Times New Roman" w:cs="Times New Roman"/>
          <w:sz w:val="24"/>
          <w:szCs w:val="24"/>
        </w:rPr>
        <w:t>is an ethically right.</w:t>
      </w:r>
    </w:p>
    <w:p w:rsidR="00B15444" w:rsidRDefault="00B15444" w:rsidP="00891226">
      <w:pPr>
        <w:spacing w:line="480" w:lineRule="auto"/>
        <w:ind w:firstLine="720"/>
        <w:rPr>
          <w:rFonts w:ascii="Times New Roman" w:hAnsi="Times New Roman" w:cs="Times New Roman"/>
          <w:sz w:val="24"/>
          <w:szCs w:val="24"/>
        </w:rPr>
      </w:pPr>
    </w:p>
    <w:p w:rsidR="00B15444" w:rsidRDefault="00B15444" w:rsidP="00891226">
      <w:pPr>
        <w:spacing w:line="480" w:lineRule="auto"/>
        <w:ind w:firstLine="720"/>
        <w:rPr>
          <w:rFonts w:ascii="Times New Roman" w:hAnsi="Times New Roman" w:cs="Times New Roman"/>
          <w:sz w:val="24"/>
          <w:szCs w:val="24"/>
        </w:rPr>
      </w:pPr>
    </w:p>
    <w:p w:rsidR="00B15444" w:rsidRPr="00B15444" w:rsidRDefault="00FA0823" w:rsidP="00B15444">
      <w:pPr>
        <w:spacing w:line="480" w:lineRule="auto"/>
        <w:ind w:firstLine="720"/>
        <w:jc w:val="center"/>
        <w:rPr>
          <w:rFonts w:ascii="Times New Roman" w:hAnsi="Times New Roman" w:cs="Times New Roman"/>
          <w:b/>
          <w:sz w:val="24"/>
          <w:szCs w:val="24"/>
        </w:rPr>
      </w:pPr>
      <w:r w:rsidRPr="00B15444">
        <w:rPr>
          <w:rFonts w:ascii="Times New Roman" w:hAnsi="Times New Roman" w:cs="Times New Roman"/>
          <w:b/>
          <w:sz w:val="24"/>
          <w:szCs w:val="24"/>
        </w:rPr>
        <w:lastRenderedPageBreak/>
        <w:t>Works Cited</w:t>
      </w:r>
    </w:p>
    <w:p w:rsidR="00B15444" w:rsidRPr="00B15444" w:rsidRDefault="00FA0823" w:rsidP="00B15444">
      <w:pPr>
        <w:ind w:left="720" w:hanging="720"/>
        <w:rPr>
          <w:rFonts w:ascii="Times New Roman" w:hAnsi="Times New Roman" w:cs="Times New Roman"/>
          <w:sz w:val="24"/>
          <w:szCs w:val="24"/>
        </w:rPr>
      </w:pPr>
      <w:r w:rsidRPr="00B15444">
        <w:rPr>
          <w:rFonts w:ascii="Times New Roman" w:hAnsi="Times New Roman" w:cs="Times New Roman"/>
          <w:sz w:val="24"/>
          <w:szCs w:val="24"/>
        </w:rPr>
        <w:t>Anderson, J. G., &amp; Caddell, D. P. (1993). Attitudes of medical professionals toward euthanasia. </w:t>
      </w:r>
      <w:r w:rsidRPr="00B15444">
        <w:rPr>
          <w:rFonts w:ascii="Times New Roman" w:hAnsi="Times New Roman" w:cs="Times New Roman"/>
          <w:i/>
          <w:iCs/>
          <w:sz w:val="24"/>
          <w:szCs w:val="24"/>
        </w:rPr>
        <w:t>Social Science &amp; Medicine</w:t>
      </w:r>
      <w:r w:rsidRPr="00B15444">
        <w:rPr>
          <w:rFonts w:ascii="Times New Roman" w:hAnsi="Times New Roman" w:cs="Times New Roman"/>
          <w:sz w:val="24"/>
          <w:szCs w:val="24"/>
        </w:rPr>
        <w:t>, </w:t>
      </w:r>
      <w:r w:rsidRPr="00B15444">
        <w:rPr>
          <w:rFonts w:ascii="Times New Roman" w:hAnsi="Times New Roman" w:cs="Times New Roman"/>
          <w:i/>
          <w:iCs/>
          <w:sz w:val="24"/>
          <w:szCs w:val="24"/>
        </w:rPr>
        <w:t>37</w:t>
      </w:r>
      <w:r w:rsidRPr="00B15444">
        <w:rPr>
          <w:rFonts w:ascii="Times New Roman" w:hAnsi="Times New Roman" w:cs="Times New Roman"/>
          <w:sz w:val="24"/>
          <w:szCs w:val="24"/>
        </w:rPr>
        <w:t>(1), 105-114.</w:t>
      </w:r>
    </w:p>
    <w:p w:rsidR="00B15444" w:rsidRPr="00B15444" w:rsidRDefault="00FA0823" w:rsidP="00B15444">
      <w:pPr>
        <w:ind w:left="720" w:hanging="720"/>
        <w:rPr>
          <w:rFonts w:ascii="Times New Roman" w:hAnsi="Times New Roman" w:cs="Times New Roman"/>
          <w:sz w:val="24"/>
          <w:szCs w:val="24"/>
        </w:rPr>
      </w:pPr>
      <w:r w:rsidRPr="00B15444">
        <w:rPr>
          <w:rFonts w:ascii="Times New Roman" w:hAnsi="Times New Roman" w:cs="Times New Roman"/>
          <w:sz w:val="24"/>
          <w:szCs w:val="24"/>
        </w:rPr>
        <w:t xml:space="preserve">Moore, Marvin M. "The Case for Voluntary </w:t>
      </w:r>
      <w:r w:rsidRPr="00B15444">
        <w:rPr>
          <w:rFonts w:ascii="Times New Roman" w:hAnsi="Times New Roman" w:cs="Times New Roman"/>
          <w:sz w:val="24"/>
          <w:szCs w:val="24"/>
        </w:rPr>
        <w:t>Euthanasia." </w:t>
      </w:r>
      <w:r w:rsidRPr="00B15444">
        <w:rPr>
          <w:rFonts w:ascii="Times New Roman" w:hAnsi="Times New Roman" w:cs="Times New Roman"/>
          <w:i/>
          <w:iCs/>
          <w:sz w:val="24"/>
          <w:szCs w:val="24"/>
        </w:rPr>
        <w:t>UMKC L. Rev.</w:t>
      </w:r>
      <w:r w:rsidRPr="00B15444">
        <w:rPr>
          <w:rFonts w:ascii="Times New Roman" w:hAnsi="Times New Roman" w:cs="Times New Roman"/>
          <w:sz w:val="24"/>
          <w:szCs w:val="24"/>
        </w:rPr>
        <w:t> 42 (1973): 327.</w:t>
      </w:r>
    </w:p>
    <w:p w:rsidR="00B15444" w:rsidRPr="00B15444" w:rsidRDefault="00FA0823" w:rsidP="00B15444">
      <w:pPr>
        <w:spacing w:line="480" w:lineRule="auto"/>
        <w:ind w:left="720" w:hanging="720"/>
        <w:rPr>
          <w:rFonts w:ascii="Times New Roman" w:hAnsi="Times New Roman" w:cs="Times New Roman"/>
          <w:sz w:val="24"/>
          <w:szCs w:val="24"/>
        </w:rPr>
      </w:pPr>
      <w:r w:rsidRPr="00B15444">
        <w:rPr>
          <w:rFonts w:ascii="Times New Roman" w:hAnsi="Times New Roman" w:cs="Times New Roman"/>
          <w:sz w:val="24"/>
          <w:szCs w:val="24"/>
        </w:rPr>
        <w:t>Van der Maas, Paul J., et al. "Euthanasia and other medical decisions concerning the end of life." </w:t>
      </w:r>
      <w:r w:rsidRPr="00B15444">
        <w:rPr>
          <w:rFonts w:ascii="Times New Roman" w:hAnsi="Times New Roman" w:cs="Times New Roman"/>
          <w:i/>
          <w:iCs/>
          <w:sz w:val="24"/>
          <w:szCs w:val="24"/>
        </w:rPr>
        <w:t>The Lancet</w:t>
      </w:r>
      <w:r w:rsidRPr="00B15444">
        <w:rPr>
          <w:rFonts w:ascii="Times New Roman" w:hAnsi="Times New Roman" w:cs="Times New Roman"/>
          <w:sz w:val="24"/>
          <w:szCs w:val="24"/>
        </w:rPr>
        <w:t> 338.8768 (1991): 669-674.</w:t>
      </w:r>
    </w:p>
    <w:p w:rsidR="00B15444" w:rsidRPr="00B15444" w:rsidRDefault="00FA0823" w:rsidP="00B15444">
      <w:pPr>
        <w:ind w:left="720" w:hanging="720"/>
        <w:rPr>
          <w:rFonts w:ascii="Times New Roman" w:hAnsi="Times New Roman" w:cs="Times New Roman"/>
          <w:sz w:val="24"/>
          <w:szCs w:val="24"/>
        </w:rPr>
      </w:pPr>
      <w:r w:rsidRPr="00B15444">
        <w:rPr>
          <w:rFonts w:ascii="Times New Roman" w:hAnsi="Times New Roman" w:cs="Times New Roman"/>
          <w:sz w:val="24"/>
          <w:szCs w:val="24"/>
        </w:rPr>
        <w:t>Young, Robert. "Voluntary euthanasia." (1996).</w:t>
      </w:r>
    </w:p>
    <w:p w:rsidR="009E1A79" w:rsidRPr="00891226" w:rsidRDefault="009E1A79" w:rsidP="00891226"/>
    <w:sectPr w:rsidR="009E1A79" w:rsidRPr="00891226" w:rsidSect="00B1544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823" w:rsidRDefault="00FA0823">
      <w:pPr>
        <w:spacing w:after="0" w:line="240" w:lineRule="auto"/>
      </w:pPr>
      <w:r>
        <w:separator/>
      </w:r>
    </w:p>
  </w:endnote>
  <w:endnote w:type="continuationSeparator" w:id="0">
    <w:p w:rsidR="00FA0823" w:rsidRDefault="00FA0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823" w:rsidRDefault="00FA0823">
      <w:pPr>
        <w:spacing w:after="0" w:line="240" w:lineRule="auto"/>
      </w:pPr>
      <w:r>
        <w:separator/>
      </w:r>
    </w:p>
  </w:footnote>
  <w:footnote w:type="continuationSeparator" w:id="0">
    <w:p w:rsidR="00FA0823" w:rsidRDefault="00FA0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7269915"/>
      <w:docPartObj>
        <w:docPartGallery w:val="Page Numbers (Top of Page)"/>
        <w:docPartUnique/>
      </w:docPartObj>
    </w:sdtPr>
    <w:sdtEndPr>
      <w:rPr>
        <w:noProof/>
      </w:rPr>
    </w:sdtEndPr>
    <w:sdtContent>
      <w:p w:rsidR="00B15444" w:rsidRDefault="00FA0823">
        <w:pPr>
          <w:pStyle w:val="Header"/>
          <w:jc w:val="right"/>
        </w:pPr>
        <w:r>
          <w:fldChar w:fldCharType="begin"/>
        </w:r>
        <w:r>
          <w:instrText xml:space="preserve"> PAGE   \* MERGEFORMAT </w:instrText>
        </w:r>
        <w:r>
          <w:fldChar w:fldCharType="separate"/>
        </w:r>
        <w:r w:rsidR="00F07218">
          <w:rPr>
            <w:noProof/>
          </w:rPr>
          <w:t>2</w:t>
        </w:r>
        <w:r>
          <w:rPr>
            <w:noProof/>
          </w:rPr>
          <w:fldChar w:fldCharType="end"/>
        </w:r>
      </w:p>
    </w:sdtContent>
  </w:sdt>
  <w:p w:rsidR="00B15444" w:rsidRDefault="00B15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10"/>
    <w:rsid w:val="000C5054"/>
    <w:rsid w:val="004A3A10"/>
    <w:rsid w:val="0059388F"/>
    <w:rsid w:val="007F384D"/>
    <w:rsid w:val="00891226"/>
    <w:rsid w:val="009E1A79"/>
    <w:rsid w:val="00B15444"/>
    <w:rsid w:val="00CE30BA"/>
    <w:rsid w:val="00DA0710"/>
    <w:rsid w:val="00E92713"/>
    <w:rsid w:val="00F07218"/>
    <w:rsid w:val="00FA0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731178-99B2-49D0-9780-06B3F0FD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444"/>
  </w:style>
  <w:style w:type="paragraph" w:styleId="Footer">
    <w:name w:val="footer"/>
    <w:basedOn w:val="Normal"/>
    <w:link w:val="FooterChar"/>
    <w:uiPriority w:val="99"/>
    <w:unhideWhenUsed/>
    <w:rsid w:val="00B15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2019-05-09T05:50:00Z</dcterms:created>
  <dcterms:modified xsi:type="dcterms:W3CDTF">2019-05-09T05:50:00Z</dcterms:modified>
</cp:coreProperties>
</file>